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F0F0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31F83">
        <w:rPr>
          <w:rFonts w:ascii="Arial" w:hAnsi="Arial" w:cs="Arial"/>
          <w:b/>
          <w:sz w:val="28"/>
          <w:szCs w:val="22"/>
          <w:u w:val="single"/>
        </w:rPr>
        <w:t>4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F0F0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42DB2" w:rsidRPr="004312C1" w:rsidRDefault="00842DB2" w:rsidP="00842DB2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CONVOCAÇÃO PARA SORTEIO</w:t>
      </w:r>
      <w:r w:rsidRPr="004312C1">
        <w:rPr>
          <w:rFonts w:ascii="Arial" w:hAnsi="Arial" w:cs="Arial"/>
          <w:sz w:val="22"/>
          <w:szCs w:val="22"/>
        </w:rPr>
        <w:t xml:space="preserve"> – </w:t>
      </w:r>
      <w:proofErr w:type="gramStart"/>
      <w:r w:rsidRPr="004312C1">
        <w:rPr>
          <w:rFonts w:ascii="Arial" w:hAnsi="Arial" w:cs="Arial"/>
          <w:sz w:val="22"/>
          <w:szCs w:val="22"/>
        </w:rPr>
        <w:t>Convoca</w:t>
      </w:r>
      <w:proofErr w:type="gramEnd"/>
      <w:r w:rsidRPr="004312C1">
        <w:rPr>
          <w:rFonts w:ascii="Arial" w:hAnsi="Arial" w:cs="Arial"/>
          <w:sz w:val="22"/>
          <w:szCs w:val="22"/>
        </w:rPr>
        <w:t xml:space="preserve"> os candidatos que permaneceram empatados, depois de decorrido o prazo recursal para revisão de notas, para o ato público de sorteio</w:t>
      </w:r>
      <w:r w:rsidR="004312C1" w:rsidRPr="004312C1">
        <w:rPr>
          <w:rFonts w:ascii="Arial" w:hAnsi="Arial" w:cs="Arial"/>
          <w:sz w:val="22"/>
          <w:szCs w:val="22"/>
        </w:rPr>
        <w:t>,</w:t>
      </w:r>
      <w:r w:rsidRPr="004312C1">
        <w:rPr>
          <w:rFonts w:ascii="Arial" w:hAnsi="Arial" w:cs="Arial"/>
          <w:sz w:val="22"/>
          <w:szCs w:val="22"/>
        </w:rPr>
        <w:t xml:space="preserve"> que será realizado no dia </w:t>
      </w:r>
      <w:r w:rsidR="00EF0F03">
        <w:rPr>
          <w:rFonts w:ascii="Arial" w:hAnsi="Arial" w:cs="Arial"/>
          <w:sz w:val="22"/>
          <w:szCs w:val="22"/>
        </w:rPr>
        <w:t>17</w:t>
      </w:r>
      <w:r w:rsidRPr="004312C1">
        <w:rPr>
          <w:rFonts w:ascii="Arial" w:hAnsi="Arial" w:cs="Arial"/>
          <w:sz w:val="22"/>
          <w:szCs w:val="22"/>
        </w:rPr>
        <w:t xml:space="preserve"> de </w:t>
      </w:r>
      <w:r w:rsidR="00EF0F03">
        <w:rPr>
          <w:rFonts w:ascii="Arial" w:hAnsi="Arial" w:cs="Arial"/>
          <w:sz w:val="22"/>
          <w:szCs w:val="22"/>
        </w:rPr>
        <w:t>maio</w:t>
      </w:r>
      <w:r w:rsidRPr="004312C1">
        <w:rPr>
          <w:rFonts w:ascii="Arial" w:hAnsi="Arial" w:cs="Arial"/>
          <w:sz w:val="22"/>
          <w:szCs w:val="22"/>
        </w:rPr>
        <w:t xml:space="preserve"> de 202</w:t>
      </w:r>
      <w:r w:rsidR="00EF0F03">
        <w:rPr>
          <w:rFonts w:ascii="Arial" w:hAnsi="Arial" w:cs="Arial"/>
          <w:sz w:val="22"/>
          <w:szCs w:val="22"/>
        </w:rPr>
        <w:t>2</w:t>
      </w:r>
      <w:r w:rsidRPr="004312C1">
        <w:rPr>
          <w:rFonts w:ascii="Arial" w:hAnsi="Arial" w:cs="Arial"/>
          <w:sz w:val="22"/>
          <w:szCs w:val="22"/>
        </w:rPr>
        <w:t xml:space="preserve">, às </w:t>
      </w:r>
      <w:r w:rsidR="00671472" w:rsidRPr="004312C1">
        <w:rPr>
          <w:rFonts w:ascii="Arial" w:hAnsi="Arial" w:cs="Arial"/>
          <w:sz w:val="22"/>
          <w:szCs w:val="22"/>
        </w:rPr>
        <w:t>9</w:t>
      </w:r>
      <w:r w:rsidRPr="004312C1">
        <w:rPr>
          <w:rFonts w:ascii="Arial" w:hAnsi="Arial" w:cs="Arial"/>
          <w:sz w:val="22"/>
          <w:szCs w:val="22"/>
        </w:rPr>
        <w:t>h, n</w:t>
      </w:r>
      <w:r w:rsidR="006A51A4">
        <w:rPr>
          <w:rFonts w:ascii="Arial" w:hAnsi="Arial" w:cs="Arial"/>
          <w:sz w:val="22"/>
          <w:szCs w:val="22"/>
        </w:rPr>
        <w:t xml:space="preserve">o </w:t>
      </w:r>
      <w:r w:rsidR="00EF0F03">
        <w:rPr>
          <w:rFonts w:ascii="Arial" w:hAnsi="Arial" w:cs="Arial"/>
          <w:sz w:val="22"/>
          <w:szCs w:val="22"/>
        </w:rPr>
        <w:t>CRAS</w:t>
      </w:r>
      <w:r w:rsidRPr="004312C1">
        <w:rPr>
          <w:rFonts w:ascii="Arial" w:hAnsi="Arial" w:cs="Arial"/>
          <w:sz w:val="22"/>
          <w:szCs w:val="22"/>
        </w:rPr>
        <w:t>.</w:t>
      </w:r>
    </w:p>
    <w:p w:rsidR="008204BA" w:rsidRPr="004312C1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  <w:szCs w:val="22"/>
        </w:rPr>
      </w:pPr>
    </w:p>
    <w:p w:rsidR="008204BA" w:rsidRPr="004312C1" w:rsidRDefault="008204BA" w:rsidP="008204B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04BA" w:rsidRPr="004312C1" w:rsidRDefault="008204BA" w:rsidP="008204B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42DB2" w:rsidRPr="004312C1" w:rsidRDefault="008204BA" w:rsidP="00842DB2">
      <w:pPr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bCs/>
          <w:sz w:val="22"/>
          <w:szCs w:val="22"/>
        </w:rPr>
        <w:tab/>
      </w:r>
      <w:r w:rsidRPr="004312C1">
        <w:rPr>
          <w:rFonts w:ascii="Arial" w:hAnsi="Arial" w:cs="Arial"/>
          <w:b/>
          <w:bCs/>
          <w:sz w:val="22"/>
          <w:szCs w:val="22"/>
        </w:rPr>
        <w:tab/>
        <w:t>CELSO GOBBI,</w:t>
      </w:r>
      <w:r w:rsidRPr="004312C1">
        <w:rPr>
          <w:rFonts w:ascii="Arial" w:hAnsi="Arial" w:cs="Arial"/>
          <w:sz w:val="22"/>
          <w:szCs w:val="22"/>
        </w:rPr>
        <w:t xml:space="preserve"> Prefeito Municipal de Colorado, Estado do Rio Grande do Sul, no uso de suas atribuições, </w:t>
      </w:r>
      <w:r w:rsidRPr="004312C1">
        <w:rPr>
          <w:rFonts w:ascii="Arial" w:hAnsi="Arial" w:cs="Arial"/>
          <w:b/>
          <w:sz w:val="22"/>
          <w:szCs w:val="22"/>
        </w:rPr>
        <w:t>torna público</w:t>
      </w:r>
      <w:r w:rsidRPr="004312C1">
        <w:rPr>
          <w:rFonts w:ascii="Arial" w:hAnsi="Arial" w:cs="Arial"/>
          <w:sz w:val="22"/>
          <w:szCs w:val="22"/>
        </w:rPr>
        <w:t xml:space="preserve">, </w:t>
      </w:r>
      <w:r w:rsidR="00842DB2" w:rsidRPr="004312C1">
        <w:rPr>
          <w:rFonts w:ascii="Arial" w:hAnsi="Arial" w:cs="Arial"/>
          <w:sz w:val="22"/>
          <w:szCs w:val="22"/>
        </w:rPr>
        <w:t>o presente Edital para divulgar o que segue:</w:t>
      </w:r>
    </w:p>
    <w:p w:rsidR="00842DB2" w:rsidRPr="004312C1" w:rsidRDefault="00842DB2" w:rsidP="00842DB2">
      <w:pPr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Art. 1º -</w:t>
      </w:r>
      <w:r w:rsidRPr="004312C1">
        <w:rPr>
          <w:rFonts w:ascii="Arial" w:hAnsi="Arial" w:cs="Arial"/>
          <w:sz w:val="22"/>
          <w:szCs w:val="22"/>
        </w:rPr>
        <w:t xml:space="preserve"> Ficam convocados os candidatos que permaneceram empatados, depois de decorrido o prazo recursal para revisão de notas, para o ato público de sorteio</w:t>
      </w:r>
      <w:r w:rsidR="004312C1" w:rsidRPr="004312C1">
        <w:rPr>
          <w:rFonts w:ascii="Arial" w:hAnsi="Arial" w:cs="Arial"/>
          <w:sz w:val="22"/>
          <w:szCs w:val="22"/>
        </w:rPr>
        <w:t>,</w:t>
      </w:r>
      <w:r w:rsidRPr="004312C1">
        <w:rPr>
          <w:rFonts w:ascii="Arial" w:hAnsi="Arial" w:cs="Arial"/>
          <w:sz w:val="22"/>
          <w:szCs w:val="22"/>
        </w:rPr>
        <w:t xml:space="preserve"> que será realizado no dia </w:t>
      </w:r>
      <w:r w:rsidR="00EF0F03">
        <w:rPr>
          <w:rFonts w:ascii="Arial" w:hAnsi="Arial" w:cs="Arial"/>
          <w:sz w:val="22"/>
          <w:szCs w:val="22"/>
        </w:rPr>
        <w:t>17</w:t>
      </w:r>
      <w:r w:rsidRPr="004312C1">
        <w:rPr>
          <w:rFonts w:ascii="Arial" w:hAnsi="Arial" w:cs="Arial"/>
          <w:sz w:val="22"/>
          <w:szCs w:val="22"/>
        </w:rPr>
        <w:t xml:space="preserve"> de </w:t>
      </w:r>
      <w:r w:rsidR="00EF0F03">
        <w:rPr>
          <w:rFonts w:ascii="Arial" w:hAnsi="Arial" w:cs="Arial"/>
          <w:sz w:val="22"/>
          <w:szCs w:val="22"/>
        </w:rPr>
        <w:t>maio</w:t>
      </w:r>
      <w:r w:rsidRPr="004312C1">
        <w:rPr>
          <w:rFonts w:ascii="Arial" w:hAnsi="Arial" w:cs="Arial"/>
          <w:sz w:val="22"/>
          <w:szCs w:val="22"/>
        </w:rPr>
        <w:t xml:space="preserve"> de 20</w:t>
      </w:r>
      <w:r w:rsidR="00EF0F03">
        <w:rPr>
          <w:rFonts w:ascii="Arial" w:hAnsi="Arial" w:cs="Arial"/>
          <w:sz w:val="22"/>
          <w:szCs w:val="22"/>
        </w:rPr>
        <w:t>22</w:t>
      </w:r>
      <w:r w:rsidRPr="004312C1">
        <w:rPr>
          <w:rFonts w:ascii="Arial" w:hAnsi="Arial" w:cs="Arial"/>
          <w:sz w:val="22"/>
          <w:szCs w:val="22"/>
        </w:rPr>
        <w:t xml:space="preserve">, </w:t>
      </w:r>
      <w:r w:rsidR="004312C1" w:rsidRPr="004312C1">
        <w:rPr>
          <w:rFonts w:ascii="Arial" w:hAnsi="Arial" w:cs="Arial"/>
          <w:sz w:val="22"/>
          <w:szCs w:val="22"/>
        </w:rPr>
        <w:t>às 9h</w:t>
      </w:r>
      <w:r w:rsidRPr="004312C1">
        <w:rPr>
          <w:rFonts w:ascii="Arial" w:hAnsi="Arial" w:cs="Arial"/>
          <w:sz w:val="22"/>
          <w:szCs w:val="22"/>
        </w:rPr>
        <w:t xml:space="preserve">, </w:t>
      </w:r>
      <w:r w:rsidR="006A51A4">
        <w:rPr>
          <w:rFonts w:ascii="Arial" w:hAnsi="Arial" w:cs="Arial"/>
          <w:sz w:val="22"/>
          <w:szCs w:val="22"/>
        </w:rPr>
        <w:t xml:space="preserve">no </w:t>
      </w:r>
      <w:r w:rsidR="00EF0F03">
        <w:rPr>
          <w:rFonts w:ascii="Arial" w:hAnsi="Arial" w:cs="Arial"/>
          <w:sz w:val="22"/>
          <w:szCs w:val="22"/>
        </w:rPr>
        <w:t>CRAS</w:t>
      </w:r>
      <w:r w:rsidRPr="004312C1">
        <w:rPr>
          <w:rFonts w:ascii="Arial" w:hAnsi="Arial" w:cs="Arial"/>
          <w:sz w:val="22"/>
          <w:szCs w:val="22"/>
        </w:rPr>
        <w:t>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842DB2" w:rsidRPr="004312C1" w:rsidRDefault="00842DB2" w:rsidP="00842DB2">
      <w:pPr>
        <w:ind w:left="708" w:firstLine="708"/>
        <w:jc w:val="both"/>
        <w:rPr>
          <w:rFonts w:ascii="Arial" w:hAnsi="Arial" w:cs="Arial"/>
          <w:b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Art. 2º -</w:t>
      </w:r>
      <w:r w:rsidRPr="004312C1">
        <w:rPr>
          <w:rFonts w:ascii="Arial" w:hAnsi="Arial" w:cs="Arial"/>
          <w:sz w:val="22"/>
          <w:szCs w:val="22"/>
        </w:rPr>
        <w:t xml:space="preserve"> O sorteio público terá o seguinte regramento: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I -</w:t>
      </w:r>
      <w:r w:rsidRPr="004312C1">
        <w:rPr>
          <w:rFonts w:ascii="Arial" w:hAnsi="Arial" w:cs="Arial"/>
          <w:sz w:val="22"/>
          <w:szCs w:val="22"/>
        </w:rPr>
        <w:t xml:space="preserve"> Os candidatos, com notas finais iguais, que persistirem empatados, serão agrupados e receberão um número sequencial iniciando em 01 (um) e finalizando com o número da quantidade de candidatos empatados.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II -</w:t>
      </w:r>
      <w:proofErr w:type="gramStart"/>
      <w:r w:rsidRPr="004312C1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4312C1">
        <w:rPr>
          <w:rFonts w:ascii="Arial" w:hAnsi="Arial" w:cs="Arial"/>
          <w:sz w:val="22"/>
          <w:szCs w:val="22"/>
        </w:rPr>
        <w:t xml:space="preserve">A ordem de numeração será dada por rigorosa ordem do número de inscrição. 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III -</w:t>
      </w:r>
      <w:r w:rsidRPr="004312C1">
        <w:rPr>
          <w:rFonts w:ascii="Arial" w:hAnsi="Arial" w:cs="Arial"/>
          <w:sz w:val="22"/>
          <w:szCs w:val="22"/>
        </w:rPr>
        <w:t xml:space="preserve"> Os candidatos poderão comparecer ao local de realização do sorteio, bem como acompanhar a efetivação do mesmo. 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IV -</w:t>
      </w:r>
      <w:r w:rsidRPr="004312C1">
        <w:rPr>
          <w:rFonts w:ascii="Arial" w:hAnsi="Arial" w:cs="Arial"/>
          <w:sz w:val="22"/>
          <w:szCs w:val="22"/>
        </w:rPr>
        <w:t xml:space="preserve"> Não há obrigatoriedade do comparecimento dos candidatos.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V -</w:t>
      </w:r>
      <w:r w:rsidRPr="004312C1">
        <w:rPr>
          <w:rFonts w:ascii="Arial" w:hAnsi="Arial" w:cs="Arial"/>
          <w:sz w:val="22"/>
          <w:szCs w:val="22"/>
        </w:rPr>
        <w:t xml:space="preserve"> No dia e horário determinado, a Comissão de Seleção convidará dois candidatos, ou, na ausência desses, dois servidores públicos, devidamente identificados, para </w:t>
      </w:r>
      <w:proofErr w:type="gramStart"/>
      <w:r w:rsidRPr="004312C1">
        <w:rPr>
          <w:rFonts w:ascii="Arial" w:hAnsi="Arial" w:cs="Arial"/>
          <w:sz w:val="22"/>
          <w:szCs w:val="22"/>
        </w:rPr>
        <w:t>proceder o</w:t>
      </w:r>
      <w:proofErr w:type="gramEnd"/>
      <w:r w:rsidRPr="004312C1">
        <w:rPr>
          <w:rFonts w:ascii="Arial" w:hAnsi="Arial" w:cs="Arial"/>
          <w:sz w:val="22"/>
          <w:szCs w:val="22"/>
        </w:rPr>
        <w:t xml:space="preserve"> sorteio.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VI –</w:t>
      </w:r>
      <w:r w:rsidRPr="004312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312C1">
        <w:rPr>
          <w:rFonts w:ascii="Arial" w:hAnsi="Arial" w:cs="Arial"/>
          <w:sz w:val="22"/>
          <w:szCs w:val="22"/>
        </w:rPr>
        <w:t>Serão</w:t>
      </w:r>
      <w:proofErr w:type="gramEnd"/>
      <w:r w:rsidRPr="004312C1">
        <w:rPr>
          <w:rFonts w:ascii="Arial" w:hAnsi="Arial" w:cs="Arial"/>
          <w:sz w:val="22"/>
          <w:szCs w:val="22"/>
        </w:rPr>
        <w:t xml:space="preserve"> colocados em um recipiente a quantidade de número equivalente a de candidatos empatados. A seguir, realizar-se-á o sorteio, com a retirada de um número de cada vez, até ser retirado o último dos números colocados no globo metálico.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VII –</w:t>
      </w:r>
      <w:r w:rsidRPr="004312C1">
        <w:rPr>
          <w:rFonts w:ascii="Arial" w:hAnsi="Arial" w:cs="Arial"/>
          <w:sz w:val="22"/>
          <w:szCs w:val="22"/>
        </w:rPr>
        <w:t xml:space="preserve"> A sequência sorteada será a ordem do desempate para todos os candidatos empatados, determinando sua ordem de classificação final no referido Concurso.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>VIII –</w:t>
      </w:r>
      <w:r w:rsidRPr="004312C1">
        <w:rPr>
          <w:rFonts w:ascii="Arial" w:hAnsi="Arial" w:cs="Arial"/>
          <w:sz w:val="22"/>
          <w:szCs w:val="22"/>
        </w:rPr>
        <w:t xml:space="preserve"> Ao final do processo, será redigida ata do sorteio público, assinada pelos membros da Comissão de Seleção e pelos candidatos e funcionários públicos participantes.</w:t>
      </w: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lastRenderedPageBreak/>
        <w:t>IX –</w:t>
      </w:r>
      <w:r w:rsidRPr="004312C1">
        <w:rPr>
          <w:rFonts w:ascii="Arial" w:hAnsi="Arial" w:cs="Arial"/>
          <w:sz w:val="22"/>
          <w:szCs w:val="22"/>
        </w:rPr>
        <w:t xml:space="preserve"> No dia </w:t>
      </w:r>
      <w:r w:rsidR="00EF0F03">
        <w:rPr>
          <w:rFonts w:ascii="Arial" w:hAnsi="Arial" w:cs="Arial"/>
          <w:sz w:val="22"/>
          <w:szCs w:val="22"/>
        </w:rPr>
        <w:t>18</w:t>
      </w:r>
      <w:r w:rsidRPr="004312C1">
        <w:rPr>
          <w:rFonts w:ascii="Arial" w:hAnsi="Arial" w:cs="Arial"/>
          <w:sz w:val="22"/>
          <w:szCs w:val="22"/>
        </w:rPr>
        <w:t xml:space="preserve"> de </w:t>
      </w:r>
      <w:r w:rsidR="00EF0F03">
        <w:rPr>
          <w:rFonts w:ascii="Arial" w:hAnsi="Arial" w:cs="Arial"/>
          <w:sz w:val="22"/>
          <w:szCs w:val="22"/>
        </w:rPr>
        <w:t>maio</w:t>
      </w:r>
      <w:r w:rsidRPr="004312C1">
        <w:rPr>
          <w:rFonts w:ascii="Arial" w:hAnsi="Arial" w:cs="Arial"/>
          <w:sz w:val="22"/>
          <w:szCs w:val="22"/>
        </w:rPr>
        <w:t xml:space="preserve"> de 20</w:t>
      </w:r>
      <w:r w:rsidR="004312C1" w:rsidRPr="004312C1">
        <w:rPr>
          <w:rFonts w:ascii="Arial" w:hAnsi="Arial" w:cs="Arial"/>
          <w:sz w:val="22"/>
          <w:szCs w:val="22"/>
        </w:rPr>
        <w:t>2</w:t>
      </w:r>
      <w:r w:rsidR="00EF0F03">
        <w:rPr>
          <w:rFonts w:ascii="Arial" w:hAnsi="Arial" w:cs="Arial"/>
          <w:sz w:val="22"/>
          <w:szCs w:val="22"/>
        </w:rPr>
        <w:t>2</w:t>
      </w:r>
      <w:r w:rsidRPr="004312C1">
        <w:rPr>
          <w:rFonts w:ascii="Arial" w:hAnsi="Arial" w:cs="Arial"/>
          <w:sz w:val="22"/>
          <w:szCs w:val="22"/>
        </w:rPr>
        <w:t>, será divulgad</w:t>
      </w:r>
      <w:r w:rsidR="004312C1" w:rsidRPr="004312C1">
        <w:rPr>
          <w:rFonts w:ascii="Arial" w:hAnsi="Arial" w:cs="Arial"/>
          <w:sz w:val="22"/>
          <w:szCs w:val="22"/>
        </w:rPr>
        <w:t>o</w:t>
      </w:r>
      <w:r w:rsidRPr="004312C1">
        <w:rPr>
          <w:rFonts w:ascii="Arial" w:hAnsi="Arial" w:cs="Arial"/>
          <w:sz w:val="22"/>
          <w:szCs w:val="22"/>
        </w:rPr>
        <w:t xml:space="preserve"> o resultado da Classificação Final.</w:t>
      </w:r>
    </w:p>
    <w:p w:rsidR="00842DB2" w:rsidRPr="004312C1" w:rsidRDefault="00842DB2" w:rsidP="00842DB2">
      <w:pPr>
        <w:ind w:firstLine="993"/>
        <w:jc w:val="both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left="567" w:right="51"/>
        <w:jc w:val="right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sz w:val="22"/>
          <w:szCs w:val="22"/>
        </w:rPr>
        <w:t>GABINETE DO PREFEITO MUNICIPAL DE COLORADO,</w:t>
      </w:r>
    </w:p>
    <w:p w:rsidR="00842DB2" w:rsidRPr="004312C1" w:rsidRDefault="00EF0F03" w:rsidP="00842DB2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842DB2" w:rsidRPr="004312C1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="00842DB2" w:rsidRPr="004312C1">
        <w:rPr>
          <w:rFonts w:ascii="Arial" w:hAnsi="Arial" w:cs="Arial"/>
          <w:sz w:val="22"/>
          <w:szCs w:val="22"/>
        </w:rPr>
        <w:t xml:space="preserve"> de 20</w:t>
      </w:r>
      <w:r w:rsidR="004312C1" w:rsidRPr="004312C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842DB2" w:rsidRPr="004312C1">
        <w:rPr>
          <w:rFonts w:ascii="Arial" w:hAnsi="Arial" w:cs="Arial"/>
          <w:sz w:val="22"/>
          <w:szCs w:val="22"/>
        </w:rPr>
        <w:t>.</w:t>
      </w:r>
    </w:p>
    <w:p w:rsidR="00842DB2" w:rsidRPr="004312C1" w:rsidRDefault="00842DB2" w:rsidP="00842DB2">
      <w:pPr>
        <w:ind w:right="51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</w:p>
    <w:p w:rsidR="00842DB2" w:rsidRPr="004312C1" w:rsidRDefault="00842DB2" w:rsidP="00842DB2">
      <w:pPr>
        <w:ind w:left="567" w:right="51" w:firstLine="3686"/>
        <w:jc w:val="right"/>
        <w:rPr>
          <w:rFonts w:ascii="Arial" w:hAnsi="Arial" w:cs="Arial"/>
          <w:b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 xml:space="preserve">Celso </w:t>
      </w:r>
      <w:proofErr w:type="spellStart"/>
      <w:r w:rsidRPr="004312C1">
        <w:rPr>
          <w:rFonts w:ascii="Arial" w:hAnsi="Arial" w:cs="Arial"/>
          <w:b/>
          <w:sz w:val="22"/>
          <w:szCs w:val="22"/>
        </w:rPr>
        <w:t>Gobbi</w:t>
      </w:r>
      <w:proofErr w:type="spellEnd"/>
    </w:p>
    <w:p w:rsidR="00842DB2" w:rsidRPr="004312C1" w:rsidRDefault="00842DB2" w:rsidP="00842DB2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4312C1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 w:rsidRPr="004312C1">
        <w:rPr>
          <w:rFonts w:ascii="Arial" w:hAnsi="Arial" w:cs="Arial"/>
          <w:sz w:val="22"/>
          <w:szCs w:val="22"/>
        </w:rPr>
        <w:t>Prefeito Municipal</w:t>
      </w:r>
    </w:p>
    <w:p w:rsidR="00842DB2" w:rsidRPr="004312C1" w:rsidRDefault="00842DB2" w:rsidP="008204B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42DB2" w:rsidRDefault="00842DB2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sectPr w:rsidR="00842DB2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209E374" wp14:editId="0067DB38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4252"/>
    <w:rsid w:val="003D2DDB"/>
    <w:rsid w:val="003E45D5"/>
    <w:rsid w:val="003E60FB"/>
    <w:rsid w:val="003F1EC5"/>
    <w:rsid w:val="00400C9C"/>
    <w:rsid w:val="004312C1"/>
    <w:rsid w:val="00431C45"/>
    <w:rsid w:val="00487EAC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28F2"/>
    <w:rsid w:val="00644771"/>
    <w:rsid w:val="00660CEC"/>
    <w:rsid w:val="00671472"/>
    <w:rsid w:val="0067327D"/>
    <w:rsid w:val="006834BF"/>
    <w:rsid w:val="006A51A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2DB2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B17A5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1B74"/>
    <w:rsid w:val="00C36D86"/>
    <w:rsid w:val="00C65093"/>
    <w:rsid w:val="00C723F6"/>
    <w:rsid w:val="00C8743A"/>
    <w:rsid w:val="00CA7A2E"/>
    <w:rsid w:val="00CD4D85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0162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D7F0F"/>
    <w:rsid w:val="00EF0F03"/>
    <w:rsid w:val="00EF1FD8"/>
    <w:rsid w:val="00F02878"/>
    <w:rsid w:val="00F12F64"/>
    <w:rsid w:val="00F43BA6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2022-05-10T18:34:00Z</dcterms:created>
  <dcterms:modified xsi:type="dcterms:W3CDTF">2022-05-10T18:37:00Z</dcterms:modified>
</cp:coreProperties>
</file>